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EC" w:rsidRPr="00B322EC" w:rsidRDefault="00B322EC" w:rsidP="00B322EC">
      <w:pPr>
        <w:pStyle w:val="newncpi0"/>
        <w:jc w:val="center"/>
      </w:pPr>
      <w:r w:rsidRPr="00B322EC">
        <w:t> </w:t>
      </w:r>
    </w:p>
    <w:p w:rsidR="00B322EC" w:rsidRPr="00B322EC" w:rsidRDefault="00B322EC" w:rsidP="00B322EC">
      <w:pPr>
        <w:pStyle w:val="newncpi0"/>
        <w:jc w:val="center"/>
      </w:pPr>
      <w:bookmarkStart w:id="0" w:name="a1"/>
      <w:bookmarkEnd w:id="0"/>
      <w:r w:rsidRPr="00B322EC">
        <w:rPr>
          <w:rStyle w:val="name"/>
        </w:rPr>
        <w:t>ПОСТАНОВЛЕНИЕ </w:t>
      </w:r>
      <w:r w:rsidRPr="00B322EC">
        <w:rPr>
          <w:rStyle w:val="promulgator"/>
        </w:rPr>
        <w:t xml:space="preserve">МИНИСТЕРСТВА </w:t>
      </w:r>
      <w:r w:rsidRPr="00B322EC">
        <w:rPr>
          <w:rStyle w:val="promulgator"/>
          <w:shd w:val="clear" w:color="auto" w:fill="FFFFFF"/>
        </w:rPr>
        <w:t>ПРИРОДНЫХ</w:t>
      </w:r>
      <w:r w:rsidRPr="00B322EC">
        <w:rPr>
          <w:rStyle w:val="promulgator"/>
        </w:rPr>
        <w:t xml:space="preserve"> РЕСУРСОВ И </w:t>
      </w:r>
      <w:r w:rsidRPr="00B322EC">
        <w:rPr>
          <w:rStyle w:val="promulgator"/>
          <w:shd w:val="clear" w:color="auto" w:fill="FFFFFF"/>
        </w:rPr>
        <w:t>ОХРАНЫ</w:t>
      </w:r>
      <w:r w:rsidRPr="00B322EC">
        <w:rPr>
          <w:rStyle w:val="promulgator"/>
        </w:rPr>
        <w:t xml:space="preserve"> ОКРУЖАЮЩЕЙ СРЕДЫ РЕСПУБЛИКИ БЕЛАРУСЬ</w:t>
      </w:r>
    </w:p>
    <w:p w:rsidR="00B322EC" w:rsidRPr="00B322EC" w:rsidRDefault="00B322EC" w:rsidP="00B322EC">
      <w:pPr>
        <w:pStyle w:val="newncpi"/>
        <w:ind w:firstLine="0"/>
        <w:jc w:val="center"/>
      </w:pPr>
      <w:r w:rsidRPr="00B322EC">
        <w:rPr>
          <w:rStyle w:val="datepr"/>
        </w:rPr>
        <w:t>20 июня 2014 г.</w:t>
      </w:r>
      <w:r w:rsidRPr="00B322EC">
        <w:rPr>
          <w:rStyle w:val="number"/>
        </w:rPr>
        <w:t xml:space="preserve"> № 27</w:t>
      </w:r>
    </w:p>
    <w:p w:rsidR="00B322EC" w:rsidRPr="00B322EC" w:rsidRDefault="00B322EC" w:rsidP="00B322EC">
      <w:pPr>
        <w:pStyle w:val="title"/>
      </w:pPr>
      <w:proofErr w:type="gramStart"/>
      <w:r w:rsidRPr="00B322EC">
        <w:t xml:space="preserve">О некоторых вопросах учета используемых </w:t>
      </w:r>
      <w:r w:rsidRPr="00B322EC">
        <w:rPr>
          <w:shd w:val="clear" w:color="auto" w:fill="FFFFFF"/>
        </w:rPr>
        <w:t>природных</w:t>
      </w:r>
      <w:r w:rsidRPr="00B322EC">
        <w:t xml:space="preserve"> ресурсов, выбросов и сбросов загрязняющих веществ в окружающую среду, обращения с отходами, иных видов вредного воздействия на окружающую среду и признании утратившими силу постановлений Министерства </w:t>
      </w:r>
      <w:r w:rsidRPr="00B322EC">
        <w:rPr>
          <w:shd w:val="clear" w:color="auto" w:fill="FFFFFF"/>
        </w:rPr>
        <w:t>природных</w:t>
      </w:r>
      <w:r w:rsidRPr="00B322EC">
        <w:t xml:space="preserve"> ресурсов и </w:t>
      </w:r>
      <w:r w:rsidRPr="00B322EC">
        <w:rPr>
          <w:shd w:val="clear" w:color="auto" w:fill="FFFFFF"/>
        </w:rPr>
        <w:t>охраны</w:t>
      </w:r>
      <w:r w:rsidRPr="00B322EC">
        <w:t xml:space="preserve"> окружающей среды Республики Беларусь от 2 июня 2009 г. № 33 и от 31 декабря 2010 г. № 62</w:t>
      </w:r>
      <w:proofErr w:type="gramEnd"/>
    </w:p>
    <w:p w:rsidR="00B322EC" w:rsidRPr="00B322EC" w:rsidRDefault="00B322EC" w:rsidP="00B322EC">
      <w:pPr>
        <w:pStyle w:val="preamble"/>
      </w:pPr>
      <w:proofErr w:type="gramStart"/>
      <w:r w:rsidRPr="00B322EC">
        <w:t xml:space="preserve">На основании </w:t>
      </w:r>
      <w:r w:rsidRPr="00B322EC">
        <w:t>части первой</w:t>
      </w:r>
      <w:r w:rsidRPr="00B322EC">
        <w:t xml:space="preserve"> статьи 71 Закона Республики Беларусь от 26 ноября 1992 года «Об охране окружающей среды» в редакции Закона Республики Беларусь от 17 июля 2002 года и </w:t>
      </w:r>
      <w:r w:rsidRPr="00B322EC">
        <w:t>пункта 9</w:t>
      </w:r>
      <w:r w:rsidRPr="00B322EC"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 июня 2013 г. № 503 «О некоторых вопросах Министерства природных ресурсов</w:t>
      </w:r>
      <w:proofErr w:type="gramEnd"/>
      <w:r w:rsidRPr="00B322EC">
        <w:t xml:space="preserve"> и охраны окружающей среды Республики Беларусь», Министерство природных ресурсов и охраны окружающей среды Республики Беларусь ПОСТАНОВЛЯЕТ:</w:t>
      </w:r>
    </w:p>
    <w:p w:rsidR="00B322EC" w:rsidRPr="00B322EC" w:rsidRDefault="00B322EC" w:rsidP="00B322EC">
      <w:pPr>
        <w:pStyle w:val="point"/>
      </w:pPr>
      <w:r w:rsidRPr="00B322EC">
        <w:t>1. Установить, что:</w:t>
      </w:r>
    </w:p>
    <w:p w:rsidR="00B322EC" w:rsidRPr="00B322EC" w:rsidRDefault="00B322EC" w:rsidP="00B322EC">
      <w:pPr>
        <w:pStyle w:val="underpoint"/>
      </w:pPr>
      <w:r w:rsidRPr="00B322EC">
        <w:t>1.1. учет используемых природных ресурсов, выбросов и сбросов загрязняющих веществ в окружающую среду, обращения с отходами, иных видов вредного воздействия на окружающую среду (далее, если не установлено иное, - учет) ведут юридические лица и индивидуальные предприниматели (далее - организации) при осуществлении хозяйственной и иной деятельности, связанной с воздействием на окружающую среду;</w:t>
      </w:r>
    </w:p>
    <w:p w:rsidR="00B322EC" w:rsidRPr="00B322EC" w:rsidRDefault="00B322EC" w:rsidP="00B322EC">
      <w:pPr>
        <w:pStyle w:val="underpoint"/>
      </w:pPr>
      <w:bookmarkStart w:id="1" w:name="a2"/>
      <w:bookmarkEnd w:id="1"/>
      <w:proofErr w:type="gramStart"/>
      <w:r w:rsidRPr="00B322EC">
        <w:t xml:space="preserve">1.2. учет ведется в рамках производственного контроля в области охраны окружающей среды, рационального использования природных ресурсов в соответствии с инструкцией по осуществлению производственного контроля в области охраны окружающей среды, рационального использования природных ресурсов, разработанной и утвержденной организацией в порядке, установленном </w:t>
      </w:r>
      <w:r w:rsidRPr="00B322EC">
        <w:t>постановлением</w:t>
      </w:r>
      <w:r w:rsidRPr="00B322EC">
        <w:t xml:space="preserve"> Министерства природных ресурсов и охраны окружающей среды Республики Беларусь от 11 октября 2013 г. № 52 «Об утверждении Инструкции о</w:t>
      </w:r>
      <w:proofErr w:type="gramEnd"/>
      <w:r w:rsidRPr="00B322EC">
        <w:t xml:space="preserve"> </w:t>
      </w:r>
      <w:proofErr w:type="gramStart"/>
      <w:r w:rsidRPr="00B322EC">
        <w:t>порядке разработки и утверждения инструкции по осуществлению производственного контроля в области охраны окружающей среды, рационального использования природных ресурсов и признании утратившим силу постановления Министерства природных ресурсов и охраны окружающей среды Республики Беларусь от 17 марта 2004 г. № 4» (Национальный правовой Интернет-портал Республики Беларусь, 27.11.2013, 8/28090);</w:t>
      </w:r>
      <w:proofErr w:type="gramEnd"/>
    </w:p>
    <w:p w:rsidR="00B322EC" w:rsidRPr="00B322EC" w:rsidRDefault="00B322EC" w:rsidP="00B322EC">
      <w:pPr>
        <w:pStyle w:val="underpoint"/>
      </w:pPr>
      <w:r w:rsidRPr="00B322EC">
        <w:t>1.3. в процессе ведения учета используются инструментальные (измерения в области охраны окружающей среды), расчетные (</w:t>
      </w:r>
      <w:proofErr w:type="spellStart"/>
      <w:r w:rsidRPr="00B322EC">
        <w:t>неинструментальные</w:t>
      </w:r>
      <w:proofErr w:type="spellEnd"/>
      <w:r w:rsidRPr="00B322EC">
        <w:t>) и инструментально-расчетные методы в порядке, установленном законодательством Республики Беларусь, в том числе техническими нормативными правовыми актами;</w:t>
      </w:r>
    </w:p>
    <w:p w:rsidR="00B322EC" w:rsidRPr="00B322EC" w:rsidRDefault="00B322EC" w:rsidP="00B322EC">
      <w:pPr>
        <w:pStyle w:val="underpoint"/>
      </w:pPr>
      <w:r w:rsidRPr="00B322EC">
        <w:t>1.4. ведение учета предполагает сбор, анализ, обработку и накопление данных об используемых природных ресурсах, выбросах и сбросах загрязняющих веществ в окружающую среду, обращении с отходами, иных видах вредного воздействия на окружающую среду (далее - данные);</w:t>
      </w:r>
    </w:p>
    <w:p w:rsidR="00B322EC" w:rsidRPr="00B322EC" w:rsidRDefault="00B322EC" w:rsidP="00B322EC">
      <w:pPr>
        <w:pStyle w:val="underpoint"/>
      </w:pPr>
      <w:r w:rsidRPr="00B322EC">
        <w:t>1.5. данные подлежат учету в экологическом паспорте предприятия и государственному статистическому учету в порядке, установленном законодательством Республики Беларусь, в том числе техническими нормативными правовыми актами;</w:t>
      </w:r>
    </w:p>
    <w:p w:rsidR="00B322EC" w:rsidRPr="00B322EC" w:rsidRDefault="00B322EC" w:rsidP="00B322EC">
      <w:pPr>
        <w:pStyle w:val="underpoint"/>
      </w:pPr>
      <w:r w:rsidRPr="00B322EC">
        <w:t>1.6. организация обеспечивает ведение учета в течение всего срока осуществления хозяйственной и иной деятельности, связанной с воздействием на окружающую среду.</w:t>
      </w:r>
    </w:p>
    <w:p w:rsidR="00B322EC" w:rsidRPr="00B322EC" w:rsidRDefault="00B322EC" w:rsidP="00B322EC">
      <w:pPr>
        <w:pStyle w:val="point"/>
      </w:pPr>
      <w:r w:rsidRPr="00B322EC">
        <w:t>2. Признать утратившими силу:</w:t>
      </w:r>
    </w:p>
    <w:p w:rsidR="00B322EC" w:rsidRPr="00B322EC" w:rsidRDefault="00B322EC" w:rsidP="00B322EC">
      <w:pPr>
        <w:pStyle w:val="newncpi"/>
      </w:pPr>
      <w:proofErr w:type="gramStart"/>
      <w:r w:rsidRPr="00B322EC">
        <w:lastRenderedPageBreak/>
        <w:t>постановление</w:t>
      </w:r>
      <w:r w:rsidRPr="00B322EC">
        <w:t xml:space="preserve"> Министерства природных ресурсов и охраны окружающей среды Республики Беларусь от 2 июня 2009 г. № 33 «Об утверждении форм учетной документации в области охраны окружающей среды и Инструкции о порядке применения и заполнения форм учетной документации в области охраны окружающей среды» (Национальный реестр правовых актов Республики Беларусь, 2009 г., № 209, 8/21334);</w:t>
      </w:r>
      <w:proofErr w:type="gramEnd"/>
    </w:p>
    <w:p w:rsidR="00B322EC" w:rsidRPr="00B322EC" w:rsidRDefault="00B322EC" w:rsidP="00B322EC">
      <w:pPr>
        <w:pStyle w:val="newncpi"/>
      </w:pPr>
      <w:r w:rsidRPr="00B322EC">
        <w:t>постановление</w:t>
      </w:r>
      <w:r w:rsidRPr="00B322EC">
        <w:t xml:space="preserve"> Министерства природных ресурсов и охраны окружающей среды Республики Беларусь от 31 декабря 2010 г. № 62 «О внесении дополнений и изменений в постановление Министерства природных ресурсов и охраны окружающей среды Республики Беларусь от 2 июня 2009 г. № 33» (Национальный реестр правовых актов Республики Беларусь, 2011 г., № 33, 8/23434).</w:t>
      </w:r>
    </w:p>
    <w:p w:rsidR="00B322EC" w:rsidRPr="00B322EC" w:rsidRDefault="00B322EC" w:rsidP="00B322EC">
      <w:pPr>
        <w:pStyle w:val="point"/>
      </w:pPr>
      <w:r w:rsidRPr="00B322EC">
        <w:t>3. Настоящее постановление вступает в силу после его официального опубликования.</w:t>
      </w:r>
    </w:p>
    <w:p w:rsidR="00B322EC" w:rsidRPr="00B322EC" w:rsidRDefault="00B322EC" w:rsidP="00B322EC">
      <w:pPr>
        <w:pStyle w:val="newncpi"/>
      </w:pPr>
      <w:r w:rsidRPr="00B322EC">
        <w:t> </w:t>
      </w:r>
    </w:p>
    <w:tbl>
      <w:tblPr>
        <w:tblStyle w:val="tablencpi"/>
        <w:tblW w:w="5000" w:type="pct"/>
        <w:tblLook w:val="04A0"/>
      </w:tblPr>
      <w:tblGrid>
        <w:gridCol w:w="4682"/>
        <w:gridCol w:w="4685"/>
      </w:tblGrid>
      <w:tr w:rsidR="00B322EC" w:rsidRPr="00B322EC" w:rsidTr="00B322EC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22EC" w:rsidRPr="00B322EC" w:rsidRDefault="00B322EC">
            <w:pPr>
              <w:pStyle w:val="newncpi0"/>
              <w:jc w:val="left"/>
            </w:pPr>
            <w:r w:rsidRPr="00B322EC">
              <w:rPr>
                <w:rStyle w:val="post"/>
              </w:rPr>
              <w:t>Министр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22EC" w:rsidRPr="00B322EC" w:rsidRDefault="00B322EC">
            <w:pPr>
              <w:pStyle w:val="newncpi0"/>
              <w:jc w:val="right"/>
            </w:pPr>
            <w:proofErr w:type="spellStart"/>
            <w:r w:rsidRPr="00B322EC">
              <w:rPr>
                <w:rStyle w:val="pers"/>
              </w:rPr>
              <w:t>В.Г.Цалко</w:t>
            </w:r>
            <w:proofErr w:type="spellEnd"/>
          </w:p>
        </w:tc>
      </w:tr>
    </w:tbl>
    <w:p w:rsidR="00B322EC" w:rsidRPr="00B322EC" w:rsidRDefault="00B322EC" w:rsidP="00B322EC">
      <w:pPr>
        <w:pStyle w:val="newncpi0"/>
      </w:pPr>
      <w:r w:rsidRPr="00B322EC">
        <w:t> </w:t>
      </w:r>
    </w:p>
    <w:p w:rsidR="0001371E" w:rsidRDefault="0001371E"/>
    <w:sectPr w:rsidR="0001371E" w:rsidSect="0001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EC"/>
    <w:rsid w:val="0001371E"/>
    <w:rsid w:val="00791244"/>
    <w:rsid w:val="00B322EC"/>
    <w:rsid w:val="00C4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2EC"/>
    <w:rPr>
      <w:color w:val="0038C8"/>
      <w:u w:val="single"/>
    </w:rPr>
  </w:style>
  <w:style w:type="paragraph" w:customStyle="1" w:styleId="title">
    <w:name w:val="title"/>
    <w:basedOn w:val="a"/>
    <w:rsid w:val="00B322E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322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22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322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322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2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22E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322E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322E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322E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B322E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322E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B3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2015-04-29T06:38:00Z</dcterms:created>
  <dcterms:modified xsi:type="dcterms:W3CDTF">2015-04-29T06:38:00Z</dcterms:modified>
</cp:coreProperties>
</file>